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96E" w:rsidRPr="00A85094" w:rsidRDefault="0047596E" w:rsidP="00E75EB2">
      <w:pPr>
        <w:spacing w:line="360" w:lineRule="auto"/>
        <w:rPr>
          <w:sz w:val="22"/>
          <w:szCs w:val="22"/>
          <w:lang w:val="it-IT"/>
        </w:rPr>
      </w:pPr>
    </w:p>
    <w:p w:rsidR="0047596E" w:rsidRPr="00A85094" w:rsidRDefault="00BD614D" w:rsidP="00E02461">
      <w:pPr>
        <w:pStyle w:val="MMKopfzeile"/>
        <w:outlineLvl w:val="0"/>
        <w:rPr>
          <w:color w:val="6E6B60"/>
          <w:lang w:val="it-IT"/>
        </w:rPr>
      </w:pPr>
      <w:r>
        <w:rPr>
          <w:color w:val="6E6B60"/>
          <w:lang w:val="it-IT"/>
        </w:rPr>
        <w:t>Schaan</w:t>
      </w:r>
      <w:r w:rsidR="0047596E" w:rsidRPr="00A85094">
        <w:rPr>
          <w:color w:val="6E6B60"/>
          <w:lang w:val="it-IT"/>
        </w:rPr>
        <w:t xml:space="preserve"> </w:t>
      </w:r>
      <w:r w:rsidR="0047596E" w:rsidRPr="00A85094">
        <w:rPr>
          <w:color w:val="6E6B60"/>
          <w:lang w:val="it-IT"/>
        </w:rPr>
        <w:fldChar w:fldCharType="begin"/>
      </w:r>
      <w:r w:rsidR="0047596E" w:rsidRPr="00A85094">
        <w:rPr>
          <w:color w:val="6E6B60"/>
          <w:lang w:val="it-IT"/>
        </w:rPr>
        <w:instrText xml:space="preserve"> CREATEDATE  \@ "d. MMMM yyyy"  \* MERGEFORMAT </w:instrText>
      </w:r>
      <w:r w:rsidR="0047596E" w:rsidRPr="00A85094">
        <w:rPr>
          <w:color w:val="6E6B60"/>
          <w:lang w:val="it-IT"/>
        </w:rPr>
        <w:fldChar w:fldCharType="separate"/>
      </w:r>
      <w:r w:rsidR="00F866F1">
        <w:rPr>
          <w:noProof/>
          <w:color w:val="6E6B60"/>
          <w:lang w:val="it-IT"/>
        </w:rPr>
        <w:t>2</w:t>
      </w:r>
      <w:r w:rsidR="00E212B0">
        <w:rPr>
          <w:noProof/>
          <w:color w:val="6E6B60"/>
          <w:lang w:val="it-IT"/>
        </w:rPr>
        <w:t>2</w:t>
      </w:r>
      <w:r w:rsidR="00F866F1">
        <w:rPr>
          <w:noProof/>
          <w:color w:val="6E6B60"/>
          <w:lang w:val="it-IT"/>
        </w:rPr>
        <w:t xml:space="preserve"> giugno</w:t>
      </w:r>
      <w:r w:rsidR="0047596E" w:rsidRPr="00A85094">
        <w:rPr>
          <w:noProof/>
          <w:color w:val="6E6B60"/>
          <w:lang w:val="it-IT"/>
        </w:rPr>
        <w:t xml:space="preserve"> 202</w:t>
      </w:r>
      <w:r w:rsidR="0047596E" w:rsidRPr="00A85094">
        <w:rPr>
          <w:color w:val="6E6B60"/>
          <w:lang w:val="it-IT"/>
        </w:rPr>
        <w:fldChar w:fldCharType="end"/>
      </w:r>
      <w:r w:rsidR="0047596E" w:rsidRPr="00A85094">
        <w:rPr>
          <w:color w:val="6E6B60"/>
          <w:lang w:val="it-IT"/>
        </w:rPr>
        <w:t>2</w:t>
      </w:r>
    </w:p>
    <w:p w:rsidR="0047596E" w:rsidRPr="00A85094" w:rsidRDefault="0047596E" w:rsidP="00E75EB2">
      <w:pPr>
        <w:pStyle w:val="MMKopfzeile"/>
        <w:rPr>
          <w:color w:val="6E6B60"/>
          <w:lang w:val="it-IT"/>
        </w:rPr>
      </w:pPr>
      <w:r w:rsidRPr="00A85094">
        <w:rPr>
          <w:color w:val="6E6B60"/>
          <w:lang w:val="it-IT"/>
        </w:rPr>
        <w:t xml:space="preserve">Comunicato stampa sul progetto </w:t>
      </w:r>
      <w:proofErr w:type="spellStart"/>
      <w:proofErr w:type="gramStart"/>
      <w:r w:rsidRPr="00A85094">
        <w:rPr>
          <w:color w:val="6E6B60"/>
          <w:lang w:val="it-IT"/>
        </w:rPr>
        <w:t>Re.sources</w:t>
      </w:r>
      <w:proofErr w:type="spellEnd"/>
      <w:proofErr w:type="gramEnd"/>
    </w:p>
    <w:p w:rsidR="00F866F1" w:rsidRPr="00F866F1" w:rsidRDefault="00F866F1" w:rsidP="00F866F1">
      <w:pPr>
        <w:pStyle w:val="MMText"/>
        <w:rPr>
          <w:lang w:val="it-IT"/>
        </w:rPr>
      </w:pPr>
    </w:p>
    <w:p w:rsidR="0047596E" w:rsidRPr="00A85094" w:rsidRDefault="0047596E" w:rsidP="00E75EB2">
      <w:pPr>
        <w:pStyle w:val="MMTitel"/>
        <w:rPr>
          <w:color w:val="A2BF2F"/>
          <w:lang w:val="it-IT"/>
        </w:rPr>
      </w:pPr>
      <w:r>
        <w:rPr>
          <w:color w:val="A2BF2F"/>
          <w:lang w:val="it-IT"/>
        </w:rPr>
        <w:t>I g</w:t>
      </w:r>
      <w:r w:rsidRPr="00A85094">
        <w:rPr>
          <w:color w:val="A2BF2F"/>
          <w:lang w:val="it-IT"/>
        </w:rPr>
        <w:t>iovani discutono sul consumo di suolo in Val di Susa/I</w:t>
      </w:r>
    </w:p>
    <w:p w:rsidR="0047596E" w:rsidRPr="00A85094" w:rsidRDefault="0047596E" w:rsidP="00D1494E">
      <w:pPr>
        <w:pStyle w:val="MMText"/>
        <w:rPr>
          <w:b/>
          <w:lang w:val="it-IT"/>
        </w:rPr>
      </w:pPr>
      <w:r>
        <w:rPr>
          <w:b/>
          <w:lang w:val="it-IT"/>
        </w:rPr>
        <w:t>In Val di Susa/I l</w:t>
      </w:r>
      <w:r w:rsidRPr="00A85094">
        <w:rPr>
          <w:b/>
          <w:lang w:val="it-IT"/>
        </w:rPr>
        <w:t xml:space="preserve">a scarsità di superfici </w:t>
      </w:r>
      <w:r>
        <w:rPr>
          <w:b/>
          <w:lang w:val="it-IT"/>
        </w:rPr>
        <w:t xml:space="preserve">utili </w:t>
      </w:r>
      <w:r w:rsidRPr="00A85094">
        <w:rPr>
          <w:b/>
          <w:lang w:val="it-IT"/>
        </w:rPr>
        <w:t xml:space="preserve">è causa di conflitti di utilizzo del territorio tra la popolazione locale e il Governo italiano, che </w:t>
      </w:r>
      <w:r>
        <w:rPr>
          <w:b/>
          <w:lang w:val="it-IT"/>
        </w:rPr>
        <w:t>intende</w:t>
      </w:r>
      <w:r w:rsidRPr="00A85094">
        <w:rPr>
          <w:b/>
          <w:lang w:val="it-IT"/>
        </w:rPr>
        <w:t xml:space="preserve"> realizzare un</w:t>
      </w:r>
      <w:r>
        <w:rPr>
          <w:b/>
          <w:lang w:val="it-IT"/>
        </w:rPr>
        <w:t>a nuova linea</w:t>
      </w:r>
      <w:r w:rsidRPr="00A85094">
        <w:rPr>
          <w:b/>
          <w:lang w:val="it-IT"/>
        </w:rPr>
        <w:t xml:space="preserve"> ferroviari</w:t>
      </w:r>
      <w:r>
        <w:rPr>
          <w:b/>
          <w:lang w:val="it-IT"/>
        </w:rPr>
        <w:t>a</w:t>
      </w:r>
      <w:r w:rsidRPr="00A85094">
        <w:rPr>
          <w:b/>
          <w:lang w:val="it-IT"/>
        </w:rPr>
        <w:t xml:space="preserve"> internazionale</w:t>
      </w:r>
      <w:r>
        <w:rPr>
          <w:b/>
          <w:lang w:val="it-IT"/>
        </w:rPr>
        <w:t xml:space="preserve"> lungo la valle</w:t>
      </w:r>
      <w:r w:rsidRPr="00A85094">
        <w:rPr>
          <w:b/>
          <w:lang w:val="it-IT"/>
        </w:rPr>
        <w:t xml:space="preserve">. Alla fine di maggio, nove giovani provenienti da tutti i Paesi alpini si sono incontrati in </w:t>
      </w:r>
      <w:r>
        <w:rPr>
          <w:b/>
          <w:lang w:val="it-IT"/>
        </w:rPr>
        <w:t>valle</w:t>
      </w:r>
      <w:r w:rsidRPr="00A85094">
        <w:rPr>
          <w:b/>
          <w:lang w:val="it-IT"/>
        </w:rPr>
        <w:t xml:space="preserve"> per discutere del consumo di suolo con la Consulta dei giovani della CIPRA</w:t>
      </w:r>
      <w:r>
        <w:rPr>
          <w:b/>
          <w:lang w:val="it-IT"/>
        </w:rPr>
        <w:t>,</w:t>
      </w:r>
      <w:r w:rsidRPr="00A85094">
        <w:rPr>
          <w:b/>
          <w:lang w:val="it-IT"/>
        </w:rPr>
        <w:t xml:space="preserve"> nell’ambito del progetto </w:t>
      </w:r>
      <w:proofErr w:type="spellStart"/>
      <w:proofErr w:type="gramStart"/>
      <w:r w:rsidRPr="00A85094">
        <w:rPr>
          <w:b/>
          <w:lang w:val="it-IT"/>
        </w:rPr>
        <w:t>Re.sources</w:t>
      </w:r>
      <w:proofErr w:type="spellEnd"/>
      <w:proofErr w:type="gramEnd"/>
      <w:r w:rsidRPr="00A85094">
        <w:rPr>
          <w:b/>
          <w:lang w:val="it-IT"/>
        </w:rPr>
        <w:t>.</w:t>
      </w:r>
    </w:p>
    <w:p w:rsidR="0047596E" w:rsidRPr="00A85094" w:rsidRDefault="0047596E" w:rsidP="00D1494E">
      <w:pPr>
        <w:pStyle w:val="MMText"/>
        <w:rPr>
          <w:b/>
          <w:lang w:val="it-IT"/>
        </w:rPr>
      </w:pPr>
    </w:p>
    <w:p w:rsidR="0047596E" w:rsidRPr="00A85094" w:rsidRDefault="0047596E" w:rsidP="00A949F3">
      <w:pPr>
        <w:pStyle w:val="MMText"/>
        <w:rPr>
          <w:lang w:val="it-IT"/>
        </w:rPr>
      </w:pPr>
      <w:r w:rsidRPr="00A85094">
        <w:rPr>
          <w:lang w:val="it-IT"/>
        </w:rPr>
        <w:t>Conflitto tra paesaggio, agricoltura e trasporto merci: n</w:t>
      </w:r>
      <w:r>
        <w:rPr>
          <w:lang w:val="it-IT"/>
        </w:rPr>
        <w:t>ei pressi del</w:t>
      </w:r>
      <w:r w:rsidRPr="00A85094">
        <w:rPr>
          <w:lang w:val="it-IT"/>
        </w:rPr>
        <w:t xml:space="preserve"> comune di Giaglione, in Val di Susa, è prevista la costruzione della linea ferroviaria ad alta velocità “Nuova Linea Torino-Lione” (NLTL) tra Lione e Torino. A fine maggio le/i giovani partecipanti al progetto </w:t>
      </w:r>
      <w:proofErr w:type="spellStart"/>
      <w:proofErr w:type="gramStart"/>
      <w:r w:rsidRPr="00A85094">
        <w:rPr>
          <w:lang w:val="it-IT"/>
        </w:rPr>
        <w:t>Re.sources</w:t>
      </w:r>
      <w:proofErr w:type="spellEnd"/>
      <w:proofErr w:type="gramEnd"/>
      <w:r w:rsidRPr="00A85094">
        <w:rPr>
          <w:lang w:val="it-IT"/>
        </w:rPr>
        <w:t xml:space="preserve"> hanno visitato il cantiere in Val di Susa con la Consulta dei giovani della CIPRA (CYC) e hanno discusso </w:t>
      </w:r>
      <w:r>
        <w:rPr>
          <w:lang w:val="it-IT"/>
        </w:rPr>
        <w:t>del</w:t>
      </w:r>
      <w:r w:rsidRPr="00A85094">
        <w:rPr>
          <w:lang w:val="it-IT"/>
        </w:rPr>
        <w:t xml:space="preserve">le conseguenze ambientali e </w:t>
      </w:r>
      <w:r>
        <w:rPr>
          <w:lang w:val="it-IT"/>
        </w:rPr>
        <w:t>de</w:t>
      </w:r>
      <w:r w:rsidRPr="00A85094">
        <w:rPr>
          <w:lang w:val="it-IT"/>
        </w:rPr>
        <w:t xml:space="preserve">gli impatti sociali nella regione con </w:t>
      </w:r>
      <w:r>
        <w:rPr>
          <w:lang w:val="it-IT"/>
        </w:rPr>
        <w:t>alcuni</w:t>
      </w:r>
      <w:r w:rsidRPr="00A85094">
        <w:rPr>
          <w:lang w:val="it-IT"/>
        </w:rPr>
        <w:t xml:space="preserve"> rappresentanti del movimento “No TAV”. Il progetto </w:t>
      </w:r>
      <w:proofErr w:type="spellStart"/>
      <w:proofErr w:type="gramStart"/>
      <w:r>
        <w:rPr>
          <w:lang w:val="it-IT"/>
        </w:rPr>
        <w:t>Re.souces</w:t>
      </w:r>
      <w:proofErr w:type="spellEnd"/>
      <w:proofErr w:type="gramEnd"/>
      <w:r>
        <w:rPr>
          <w:lang w:val="it-IT"/>
        </w:rPr>
        <w:t xml:space="preserve"> </w:t>
      </w:r>
      <w:r w:rsidRPr="00A85094">
        <w:rPr>
          <w:lang w:val="it-IT"/>
        </w:rPr>
        <w:t>finanziato da Erasmus+ mette in rete giovani di tutta la regione alpina sul tema delle risorse alpine. La CYC, partner del progetto, si è concentrata sull’uso del territorio in Val di Susa e ha affrontato</w:t>
      </w:r>
      <w:r>
        <w:rPr>
          <w:lang w:val="it-IT"/>
        </w:rPr>
        <w:t>,</w:t>
      </w:r>
      <w:r w:rsidRPr="00A85094">
        <w:rPr>
          <w:lang w:val="it-IT"/>
        </w:rPr>
        <w:t xml:space="preserve"> nel corso di un’escursione</w:t>
      </w:r>
      <w:r>
        <w:rPr>
          <w:lang w:val="it-IT"/>
        </w:rPr>
        <w:t>,</w:t>
      </w:r>
      <w:r w:rsidRPr="00A85094">
        <w:rPr>
          <w:lang w:val="it-IT"/>
        </w:rPr>
        <w:t xml:space="preserve"> il tema del paesaggio come risorsa.</w:t>
      </w:r>
    </w:p>
    <w:p w:rsidR="0047596E" w:rsidRPr="00A85094" w:rsidRDefault="0047596E" w:rsidP="00D1494E">
      <w:pPr>
        <w:pStyle w:val="MMText"/>
        <w:rPr>
          <w:lang w:val="it-IT"/>
        </w:rPr>
      </w:pPr>
    </w:p>
    <w:p w:rsidR="0047596E" w:rsidRDefault="0047596E" w:rsidP="003E3C3F">
      <w:pPr>
        <w:pStyle w:val="MMText"/>
        <w:rPr>
          <w:lang w:val="it-IT"/>
        </w:rPr>
      </w:pPr>
      <w:r w:rsidRPr="00A85094">
        <w:rPr>
          <w:lang w:val="it-IT"/>
        </w:rPr>
        <w:t>La Val di Susa è già attraversata da un’autostrada</w:t>
      </w:r>
      <w:r>
        <w:rPr>
          <w:lang w:val="it-IT"/>
        </w:rPr>
        <w:t xml:space="preserve">, due strade statali </w:t>
      </w:r>
      <w:r w:rsidRPr="00A85094">
        <w:rPr>
          <w:lang w:val="it-IT"/>
        </w:rPr>
        <w:t xml:space="preserve">e una linea ferroviaria. La nuova linea servirà principalmente per il trasporto merci ed è finanziata come progetto transfrontaliero dall’UE e dai Governi di Italia e Francia. Anche se il trasferimento del trasporto merci dalla strada alla ferrovia è importante per la protezione del clima, i vantaggi e gli svantaggi devono essere soppesati localmente in ogni singolo caso. In Val di Susa gli svantaggi sociali ed </w:t>
      </w:r>
      <w:r>
        <w:rPr>
          <w:lang w:val="it-IT"/>
        </w:rPr>
        <w:t>ambiental</w:t>
      </w:r>
      <w:r w:rsidRPr="00A85094">
        <w:rPr>
          <w:lang w:val="it-IT"/>
        </w:rPr>
        <w:t xml:space="preserve">i hanno </w:t>
      </w:r>
      <w:r>
        <w:rPr>
          <w:lang w:val="it-IT"/>
        </w:rPr>
        <w:t xml:space="preserve">indotto </w:t>
      </w:r>
      <w:r w:rsidRPr="00A85094">
        <w:rPr>
          <w:lang w:val="it-IT"/>
        </w:rPr>
        <w:t xml:space="preserve">la popolazione locale </w:t>
      </w:r>
      <w:r>
        <w:rPr>
          <w:lang w:val="it-IT"/>
        </w:rPr>
        <w:t xml:space="preserve">ad una forte opposizione verso la nuova linea ferroviaria tanto da rallentarne </w:t>
      </w:r>
      <w:r w:rsidRPr="00A85094">
        <w:rPr>
          <w:lang w:val="it-IT"/>
        </w:rPr>
        <w:t xml:space="preserve">fortemente i lavori di costruzione. Per Louis </w:t>
      </w:r>
      <w:proofErr w:type="spellStart"/>
      <w:r w:rsidRPr="00A85094">
        <w:rPr>
          <w:lang w:val="it-IT"/>
        </w:rPr>
        <w:t>Didelle</w:t>
      </w:r>
      <w:proofErr w:type="spellEnd"/>
      <w:r w:rsidRPr="00A85094">
        <w:rPr>
          <w:lang w:val="it-IT"/>
        </w:rPr>
        <w:t xml:space="preserve">, francese, membro della Consulta dei giovani della CIPRA, la visita al cantiere è stata un’esperienza deprimente: “Abbiamo potuto vedere, sentire e percepire la distruzione della montagna sotto i nostri piedi”. Ma essere testimoni di tale distruzione giustifica ancora di più l’impegno a proteggere la montagna, osserva il ventitreenne. </w:t>
      </w:r>
    </w:p>
    <w:p w:rsidR="00BD614D" w:rsidRPr="00A85094" w:rsidRDefault="00BD614D" w:rsidP="003E3C3F">
      <w:pPr>
        <w:pStyle w:val="MMText"/>
        <w:rPr>
          <w:lang w:val="it-IT"/>
        </w:rPr>
      </w:pPr>
    </w:p>
    <w:p w:rsidR="0047596E" w:rsidRDefault="0047596E" w:rsidP="003E3D7E">
      <w:pPr>
        <w:pStyle w:val="MMText"/>
        <w:rPr>
          <w:rStyle w:val="markedcontent"/>
          <w:rFonts w:cs="Arial"/>
          <w:szCs w:val="20"/>
          <w:lang w:val="it-IT"/>
        </w:rPr>
      </w:pPr>
    </w:p>
    <w:p w:rsidR="0047596E" w:rsidRPr="00A85094" w:rsidRDefault="0047596E" w:rsidP="00E02461">
      <w:pPr>
        <w:pStyle w:val="MMText"/>
        <w:outlineLvl w:val="0"/>
        <w:rPr>
          <w:rStyle w:val="markedcontent"/>
          <w:rFonts w:cs="Arial"/>
          <w:b/>
          <w:szCs w:val="20"/>
          <w:lang w:val="it-IT"/>
        </w:rPr>
      </w:pPr>
      <w:r w:rsidRPr="00A85094">
        <w:rPr>
          <w:rStyle w:val="markedcontent"/>
          <w:rFonts w:cs="Arial"/>
          <w:b/>
          <w:szCs w:val="20"/>
          <w:lang w:val="it-IT"/>
        </w:rPr>
        <w:lastRenderedPageBreak/>
        <w:t>Un conflitto di utilizzo di tipo diverso</w:t>
      </w:r>
    </w:p>
    <w:p w:rsidR="0047596E" w:rsidRDefault="0047596E" w:rsidP="00513173">
      <w:pPr>
        <w:spacing w:line="360" w:lineRule="auto"/>
        <w:contextualSpacing/>
        <w:jc w:val="both"/>
        <w:rPr>
          <w:sz w:val="22"/>
          <w:lang w:val="it-IT"/>
        </w:rPr>
      </w:pPr>
      <w:r w:rsidRPr="00A85094">
        <w:rPr>
          <w:sz w:val="22"/>
          <w:lang w:val="it-IT"/>
        </w:rPr>
        <w:t xml:space="preserve">Nel corso dell’escursione i partecipanti hanno visitato anche la Sacra di San Michele. L’abbazia è uno dei luoghi simbolo della regione e, con la sua ampia vista sulla valle, offre anche una panoramica sull’attuale utilizzo del territorio. </w:t>
      </w:r>
      <w:r>
        <w:rPr>
          <w:sz w:val="22"/>
          <w:lang w:val="it-IT"/>
        </w:rPr>
        <w:t xml:space="preserve">Come conseguenza del </w:t>
      </w:r>
      <w:r w:rsidRPr="00A85094">
        <w:rPr>
          <w:sz w:val="22"/>
          <w:lang w:val="it-IT"/>
        </w:rPr>
        <w:t>progetto ferroviario, le varie esigenze di utilizzo del territorio – come l’agricoltura, il turismo e l’industria – s</w:t>
      </w:r>
      <w:r>
        <w:rPr>
          <w:sz w:val="22"/>
          <w:lang w:val="it-IT"/>
        </w:rPr>
        <w:t>aranno</w:t>
      </w:r>
      <w:r w:rsidRPr="00A85094">
        <w:rPr>
          <w:sz w:val="22"/>
          <w:lang w:val="it-IT"/>
        </w:rPr>
        <w:t xml:space="preserve"> sottoposte a una pressione crescente. Anche altre risorse, come le acque sotterranee, sono interessate dai lavori di costruzione. </w:t>
      </w:r>
    </w:p>
    <w:p w:rsidR="0047596E" w:rsidRDefault="0047596E" w:rsidP="00BD614D">
      <w:pPr>
        <w:spacing w:line="360" w:lineRule="auto"/>
        <w:contextualSpacing/>
        <w:jc w:val="both"/>
        <w:rPr>
          <w:sz w:val="22"/>
          <w:lang w:val="it-IT"/>
        </w:rPr>
      </w:pPr>
      <w:r w:rsidRPr="00A85094">
        <w:rPr>
          <w:sz w:val="22"/>
          <w:lang w:val="it-IT"/>
        </w:rPr>
        <w:t xml:space="preserve">Gabriel </w:t>
      </w:r>
      <w:proofErr w:type="spellStart"/>
      <w:r w:rsidRPr="00A85094">
        <w:rPr>
          <w:sz w:val="22"/>
          <w:lang w:val="it-IT"/>
        </w:rPr>
        <w:t>Popham</w:t>
      </w:r>
      <w:proofErr w:type="spellEnd"/>
      <w:r w:rsidRPr="00A85094">
        <w:rPr>
          <w:sz w:val="22"/>
          <w:lang w:val="it-IT"/>
        </w:rPr>
        <w:t xml:space="preserve">, 27 anni, italiano, sta svolgendo un dottorato di ricerca sul progetto presso la Sussex </w:t>
      </w:r>
      <w:proofErr w:type="spellStart"/>
      <w:r w:rsidRPr="00A85094">
        <w:rPr>
          <w:sz w:val="22"/>
          <w:lang w:val="it-IT"/>
        </w:rPr>
        <w:t>University</w:t>
      </w:r>
      <w:proofErr w:type="spellEnd"/>
      <w:r w:rsidRPr="00A85094">
        <w:rPr>
          <w:sz w:val="22"/>
          <w:lang w:val="it-IT"/>
        </w:rPr>
        <w:t xml:space="preserve"> ed è convinto: “Il movimento No TAV </w:t>
      </w:r>
      <w:r w:rsidR="002D6974" w:rsidRPr="002D6974">
        <w:rPr>
          <w:lang w:val="it-IT"/>
        </w:rPr>
        <w:t>ha ottenuto</w:t>
      </w:r>
      <w:r w:rsidR="002D6974" w:rsidRPr="002D6974">
        <w:rPr>
          <w:lang w:val="it-IT"/>
        </w:rPr>
        <w:t xml:space="preserve"> </w:t>
      </w:r>
      <w:bookmarkStart w:id="0" w:name="_GoBack"/>
      <w:bookmarkEnd w:id="0"/>
      <w:r w:rsidRPr="00A85094">
        <w:rPr>
          <w:sz w:val="22"/>
          <w:lang w:val="it-IT"/>
        </w:rPr>
        <w:t>la reputazione di movimento politico radicale e spesso violento sulla stampa italiana, ma nel suo nucleo è un movimento sociale locale non violento e attento all’ambiente”.</w:t>
      </w:r>
    </w:p>
    <w:p w:rsidR="0047596E" w:rsidRPr="00A85094" w:rsidRDefault="0047596E" w:rsidP="00904A99">
      <w:pPr>
        <w:spacing w:line="360" w:lineRule="auto"/>
        <w:contextualSpacing/>
        <w:rPr>
          <w:sz w:val="22"/>
          <w:lang w:val="it-IT"/>
        </w:rPr>
      </w:pPr>
    </w:p>
    <w:p w:rsidR="0047596E" w:rsidRPr="00A85094" w:rsidRDefault="0047596E" w:rsidP="00D1494E">
      <w:pPr>
        <w:pStyle w:val="MMFusszeile"/>
        <w:rPr>
          <w:lang w:val="it-IT"/>
        </w:rPr>
      </w:pPr>
    </w:p>
    <w:p w:rsidR="0047596E" w:rsidRPr="00A85094" w:rsidRDefault="0047596E" w:rsidP="0046100F">
      <w:pPr>
        <w:pStyle w:val="MMFusszeile"/>
        <w:jc w:val="both"/>
        <w:rPr>
          <w:color w:val="6E6B60"/>
          <w:shd w:val="clear" w:color="auto" w:fill="auto"/>
          <w:lang w:val="it-IT"/>
        </w:rPr>
      </w:pPr>
      <w:r w:rsidRPr="00A85094">
        <w:rPr>
          <w:color w:val="6E6B60"/>
          <w:lang w:val="it-IT"/>
        </w:rPr>
        <w:t>Il presente comunicato e alcune immagini stampabili sono disponibili all’indirizzo</w:t>
      </w:r>
      <w:r w:rsidRPr="00A85094">
        <w:rPr>
          <w:color w:val="6E6B60"/>
          <w:shd w:val="clear" w:color="auto" w:fill="auto"/>
          <w:lang w:val="it-IT"/>
        </w:rPr>
        <w:t xml:space="preserve">: </w:t>
      </w:r>
      <w:hyperlink r:id="rId7" w:history="1">
        <w:r w:rsidRPr="00A85094">
          <w:rPr>
            <w:color w:val="6E6B60"/>
            <w:u w:val="single"/>
            <w:shd w:val="clear" w:color="auto" w:fill="auto"/>
            <w:lang w:val="it-IT"/>
          </w:rPr>
          <w:t>www.cipra.org/de/medienmitteilungen</w:t>
        </w:r>
      </w:hyperlink>
      <w:r w:rsidRPr="00A85094">
        <w:rPr>
          <w:color w:val="6E6B60"/>
          <w:shd w:val="clear" w:color="auto" w:fill="auto"/>
          <w:lang w:val="it-IT"/>
        </w:rPr>
        <w:t xml:space="preserve">. Ulteriori informazioni sul progetto </w:t>
      </w:r>
      <w:proofErr w:type="spellStart"/>
      <w:proofErr w:type="gramStart"/>
      <w:r w:rsidRPr="00A85094">
        <w:rPr>
          <w:color w:val="6E6B60"/>
          <w:shd w:val="clear" w:color="auto" w:fill="auto"/>
          <w:lang w:val="it-IT"/>
        </w:rPr>
        <w:t>Re.sources</w:t>
      </w:r>
      <w:proofErr w:type="spellEnd"/>
      <w:proofErr w:type="gramEnd"/>
      <w:r w:rsidRPr="00A85094">
        <w:rPr>
          <w:color w:val="6E6B60"/>
          <w:shd w:val="clear" w:color="auto" w:fill="auto"/>
          <w:lang w:val="it-IT"/>
        </w:rPr>
        <w:t xml:space="preserve"> della CIPRA sono disponibili su indirizzo </w:t>
      </w:r>
      <w:hyperlink r:id="rId8" w:history="1">
        <w:r w:rsidRPr="00A85094">
          <w:rPr>
            <w:color w:val="6E6B60"/>
            <w:u w:val="single"/>
            <w:lang w:val="it-IT"/>
          </w:rPr>
          <w:t>www.cipra.org/de/re-sources</w:t>
        </w:r>
      </w:hyperlink>
      <w:r w:rsidRPr="00A85094">
        <w:rPr>
          <w:color w:val="6E6B60"/>
          <w:shd w:val="clear" w:color="auto" w:fill="auto"/>
          <w:lang w:val="it-IT"/>
        </w:rPr>
        <w:t xml:space="preserve">. </w:t>
      </w:r>
    </w:p>
    <w:p w:rsidR="0047596E" w:rsidRPr="00A85094" w:rsidRDefault="0047596E" w:rsidP="00D1494E">
      <w:pPr>
        <w:pStyle w:val="MMFusszeile"/>
        <w:rPr>
          <w:color w:val="6E6B60"/>
          <w:shd w:val="clear" w:color="auto" w:fill="auto"/>
          <w:lang w:val="it-IT"/>
        </w:rPr>
      </w:pPr>
    </w:p>
    <w:p w:rsidR="0047596E" w:rsidRPr="00A85094" w:rsidRDefault="0047596E" w:rsidP="00D1494E">
      <w:pPr>
        <w:pStyle w:val="MMFusszeile"/>
        <w:rPr>
          <w:color w:val="6E6B60"/>
          <w:shd w:val="clear" w:color="auto" w:fill="auto"/>
          <w:lang w:val="it-IT"/>
        </w:rPr>
      </w:pPr>
      <w:r w:rsidRPr="00A85094">
        <w:rPr>
          <w:color w:val="6E6B60"/>
          <w:lang w:val="it-IT"/>
        </w:rPr>
        <w:t>Per maggiori informazioni rivolgersi a</w:t>
      </w:r>
      <w:r w:rsidRPr="00A85094">
        <w:rPr>
          <w:color w:val="6E6B60"/>
          <w:shd w:val="clear" w:color="auto" w:fill="auto"/>
          <w:lang w:val="it-IT"/>
        </w:rPr>
        <w:t>:</w:t>
      </w:r>
    </w:p>
    <w:p w:rsidR="0047596E" w:rsidRPr="00A85094" w:rsidRDefault="008279CB" w:rsidP="008279CB">
      <w:pPr>
        <w:pStyle w:val="MMFusszeile"/>
        <w:rPr>
          <w:lang w:val="it-IT"/>
        </w:rPr>
      </w:pPr>
      <w:r w:rsidRPr="008279CB">
        <w:rPr>
          <w:color w:val="6E6B60"/>
          <w:shd w:val="clear" w:color="auto" w:fill="auto"/>
          <w:lang w:val="it-IT"/>
        </w:rPr>
        <w:t>Nora Leszczynski</w:t>
      </w:r>
      <w:r>
        <w:rPr>
          <w:color w:val="6E6B60"/>
          <w:shd w:val="clear" w:color="auto" w:fill="auto"/>
          <w:lang w:val="it-IT"/>
        </w:rPr>
        <w:t xml:space="preserve">, </w:t>
      </w:r>
      <w:r w:rsidRPr="008279CB">
        <w:rPr>
          <w:color w:val="6E6B60"/>
          <w:shd w:val="clear" w:color="auto" w:fill="auto"/>
          <w:lang w:val="it-IT"/>
        </w:rPr>
        <w:t>CIPRA Youth Council</w:t>
      </w:r>
      <w:r>
        <w:rPr>
          <w:color w:val="6E6B60"/>
          <w:shd w:val="clear" w:color="auto" w:fill="auto"/>
          <w:lang w:val="it-IT"/>
        </w:rPr>
        <w:t xml:space="preserve">, </w:t>
      </w:r>
      <w:hyperlink r:id="rId9" w:history="1">
        <w:r w:rsidRPr="00B13307">
          <w:rPr>
            <w:rStyle w:val="Hyperlink"/>
            <w:rFonts w:cs="Arial"/>
            <w:shd w:val="clear" w:color="auto" w:fill="auto"/>
            <w:lang w:val="it-IT"/>
          </w:rPr>
          <w:t>nora.leszczynski@cipra.org</w:t>
        </w:r>
      </w:hyperlink>
      <w:r>
        <w:rPr>
          <w:color w:val="6E6B60"/>
          <w:shd w:val="clear" w:color="auto" w:fill="auto"/>
          <w:lang w:val="it-IT"/>
        </w:rPr>
        <w:t xml:space="preserve"> </w:t>
      </w:r>
      <w:r w:rsidRPr="008279CB">
        <w:rPr>
          <w:color w:val="6E6B60"/>
          <w:shd w:val="clear" w:color="auto" w:fill="auto"/>
          <w:lang w:val="it-IT"/>
        </w:rPr>
        <w:t> </w:t>
      </w:r>
      <w:r w:rsidR="00E02869">
        <w:rPr>
          <w:color w:val="6E6B60"/>
          <w:shd w:val="clear" w:color="auto" w:fill="auto"/>
          <w:lang w:val="it-IT"/>
        </w:rPr>
        <w:t xml:space="preserve"> </w:t>
      </w:r>
    </w:p>
    <w:p w:rsidR="0047596E" w:rsidRPr="00A85094" w:rsidRDefault="0047596E" w:rsidP="006E3F24">
      <w:pPr>
        <w:rPr>
          <w:sz w:val="20"/>
          <w:szCs w:val="20"/>
          <w:lang w:val="it-IT"/>
        </w:rPr>
      </w:pPr>
    </w:p>
    <w:p w:rsidR="0047596E" w:rsidRPr="00A85094" w:rsidRDefault="0047596E" w:rsidP="006E3F24">
      <w:pPr>
        <w:rPr>
          <w:sz w:val="20"/>
          <w:szCs w:val="20"/>
          <w:lang w:val="it-IT"/>
        </w:rPr>
      </w:pPr>
    </w:p>
    <w:p w:rsidR="0047596E" w:rsidRPr="00764AD2" w:rsidRDefault="0047596E" w:rsidP="00764AD2">
      <w:pPr>
        <w:shd w:val="clear" w:color="auto" w:fill="C0BDB4"/>
        <w:spacing w:after="60" w:line="280" w:lineRule="atLeast"/>
        <w:outlineLvl w:val="0"/>
        <w:rPr>
          <w:b/>
          <w:sz w:val="20"/>
          <w:szCs w:val="20"/>
          <w:lang w:val="it-IT"/>
        </w:rPr>
      </w:pPr>
      <w:r w:rsidRPr="00764AD2">
        <w:rPr>
          <w:b/>
          <w:sz w:val="20"/>
          <w:szCs w:val="20"/>
          <w:lang w:val="it-IT"/>
        </w:rPr>
        <w:t xml:space="preserve">La Consulta dei giovani della CIPRA </w:t>
      </w:r>
      <w:r>
        <w:rPr>
          <w:b/>
          <w:sz w:val="20"/>
          <w:szCs w:val="20"/>
          <w:lang w:val="it-IT"/>
        </w:rPr>
        <w:t>–</w:t>
      </w:r>
      <w:r w:rsidRPr="00764AD2">
        <w:rPr>
          <w:b/>
          <w:sz w:val="20"/>
          <w:szCs w:val="20"/>
          <w:lang w:val="it-IT"/>
        </w:rPr>
        <w:t xml:space="preserve"> giovani di tutti i Paesi alpini si mettono in rete</w:t>
      </w:r>
    </w:p>
    <w:p w:rsidR="0047596E" w:rsidRPr="00A85094" w:rsidRDefault="0047596E" w:rsidP="00764AD2">
      <w:pPr>
        <w:shd w:val="clear" w:color="auto" w:fill="C0BDB4"/>
        <w:spacing w:line="280" w:lineRule="atLeast"/>
        <w:rPr>
          <w:sz w:val="20"/>
          <w:szCs w:val="20"/>
          <w:lang w:val="it-IT"/>
        </w:rPr>
      </w:pPr>
      <w:r w:rsidRPr="00764AD2">
        <w:rPr>
          <w:sz w:val="20"/>
          <w:szCs w:val="20"/>
          <w:lang w:val="it-IT"/>
        </w:rPr>
        <w:t xml:space="preserve">Istituita nel 2013, la Consulta dei giovani della CIPRA riunisce oggi giovani tra i 14 e i 29 anni provenienti da tutto l'arco alpino. Attraverso i loro progetti, come </w:t>
      </w:r>
      <w:proofErr w:type="spellStart"/>
      <w:r w:rsidRPr="00764AD2">
        <w:rPr>
          <w:sz w:val="20"/>
          <w:szCs w:val="20"/>
          <w:lang w:val="it-IT"/>
        </w:rPr>
        <w:t>AlpTick</w:t>
      </w:r>
      <w:proofErr w:type="spellEnd"/>
      <w:r w:rsidRPr="00764AD2">
        <w:rPr>
          <w:sz w:val="20"/>
          <w:szCs w:val="20"/>
          <w:lang w:val="it-IT"/>
        </w:rPr>
        <w:t xml:space="preserve">, realizzano la </w:t>
      </w:r>
      <w:r>
        <w:rPr>
          <w:sz w:val="20"/>
          <w:szCs w:val="20"/>
          <w:lang w:val="it-IT"/>
        </w:rPr>
        <w:t>loro</w:t>
      </w:r>
      <w:r w:rsidRPr="00764AD2">
        <w:rPr>
          <w:sz w:val="20"/>
          <w:szCs w:val="20"/>
          <w:lang w:val="it-IT"/>
        </w:rPr>
        <w:t xml:space="preserve"> visione </w:t>
      </w:r>
      <w:r>
        <w:rPr>
          <w:sz w:val="20"/>
          <w:szCs w:val="20"/>
          <w:lang w:val="it-IT"/>
        </w:rPr>
        <w:t>di uno</w:t>
      </w:r>
      <w:r w:rsidRPr="00764AD2">
        <w:rPr>
          <w:sz w:val="20"/>
          <w:szCs w:val="20"/>
          <w:lang w:val="it-IT"/>
        </w:rPr>
        <w:t xml:space="preserve"> sviluppo sostenibile nella regione alpina e contribuiscono con le loro idee al lavoro della CIPRA. </w:t>
      </w:r>
      <w:r>
        <w:rPr>
          <w:sz w:val="20"/>
          <w:szCs w:val="20"/>
          <w:lang w:val="it-IT"/>
        </w:rPr>
        <w:t>Tutte l</w:t>
      </w:r>
      <w:r w:rsidRPr="00764AD2">
        <w:rPr>
          <w:sz w:val="20"/>
          <w:szCs w:val="20"/>
          <w:lang w:val="it-IT"/>
        </w:rPr>
        <w:t xml:space="preserve">e interessate e gli interessati possono contattare Nora Leszczynski </w:t>
      </w:r>
      <w:r w:rsidRPr="00A85094">
        <w:rPr>
          <w:sz w:val="20"/>
          <w:szCs w:val="20"/>
          <w:lang w:val="it-IT"/>
        </w:rPr>
        <w:t>(</w:t>
      </w:r>
      <w:hyperlink r:id="rId10" w:history="1">
        <w:r w:rsidRPr="00A85094">
          <w:rPr>
            <w:rStyle w:val="Hyperlink"/>
            <w:rFonts w:cs="Arial"/>
            <w:sz w:val="20"/>
            <w:szCs w:val="20"/>
            <w:lang w:val="it-IT"/>
          </w:rPr>
          <w:t>nora.leszczynski@cipra.org</w:t>
        </w:r>
      </w:hyperlink>
      <w:r w:rsidRPr="00A85094">
        <w:rPr>
          <w:sz w:val="20"/>
          <w:szCs w:val="20"/>
          <w:lang w:val="it-IT"/>
        </w:rPr>
        <w:t>).</w:t>
      </w:r>
    </w:p>
    <w:p w:rsidR="0047596E" w:rsidRPr="00A85094" w:rsidRDefault="002D6974" w:rsidP="006E3F24">
      <w:pPr>
        <w:shd w:val="clear" w:color="auto" w:fill="C0BDB4"/>
        <w:spacing w:after="120" w:line="280" w:lineRule="atLeast"/>
        <w:rPr>
          <w:sz w:val="20"/>
          <w:szCs w:val="20"/>
          <w:lang w:val="it-IT"/>
        </w:rPr>
      </w:pPr>
      <w:hyperlink r:id="rId11" w:history="1">
        <w:r w:rsidR="0047596E" w:rsidRPr="00A85094">
          <w:rPr>
            <w:rStyle w:val="Hyperlink"/>
            <w:rFonts w:cs="Arial"/>
            <w:sz w:val="20"/>
            <w:szCs w:val="20"/>
            <w:lang w:val="it-IT"/>
          </w:rPr>
          <w:t>https://www.cipra.org/en/about/people/cipra-youth-council?set_language=en</w:t>
        </w:r>
      </w:hyperlink>
      <w:r w:rsidR="0047596E" w:rsidRPr="00A85094">
        <w:rPr>
          <w:sz w:val="20"/>
          <w:szCs w:val="20"/>
          <w:lang w:val="it-IT"/>
        </w:rPr>
        <w:t xml:space="preserve"> </w:t>
      </w:r>
    </w:p>
    <w:p w:rsidR="0047596E" w:rsidRDefault="0047596E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F866F1" w:rsidRDefault="00F866F1" w:rsidP="006E3F24">
      <w:pPr>
        <w:rPr>
          <w:sz w:val="20"/>
          <w:szCs w:val="20"/>
          <w:lang w:val="it-IT"/>
        </w:rPr>
      </w:pPr>
    </w:p>
    <w:p w:rsidR="0047596E" w:rsidRPr="00A85094" w:rsidRDefault="0047596E" w:rsidP="006E3F24">
      <w:pPr>
        <w:ind w:firstLine="708"/>
        <w:rPr>
          <w:sz w:val="20"/>
          <w:szCs w:val="20"/>
          <w:lang w:val="it-IT"/>
        </w:rPr>
      </w:pPr>
    </w:p>
    <w:sectPr w:rsidR="0047596E" w:rsidRPr="00A85094" w:rsidSect="000E3C6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B56" w:rsidRDefault="00C97B56">
      <w:r>
        <w:separator/>
      </w:r>
    </w:p>
  </w:endnote>
  <w:endnote w:type="continuationSeparator" w:id="0">
    <w:p w:rsidR="00C97B56" w:rsidRDefault="00C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6E" w:rsidRDefault="0047596E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47596E" w:rsidRDefault="0047596E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6E" w:rsidRDefault="0047596E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6E" w:rsidRPr="00813249" w:rsidRDefault="0047596E" w:rsidP="003639CB">
    <w:pPr>
      <w:pStyle w:val="BasicParagraph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</w:pPr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 xml:space="preserve">Internationale </w:t>
    </w:r>
    <w:proofErr w:type="gramStart"/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>Alpenschutzkommission  ·</w:t>
    </w:r>
    <w:proofErr w:type="gramEnd"/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 xml:space="preserve">  CIPRA International</w:t>
    </w:r>
  </w:p>
  <w:p w:rsidR="0047596E" w:rsidRPr="0094034C" w:rsidRDefault="0047596E" w:rsidP="0094034C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</w:t>
    </w:r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B56" w:rsidRDefault="00C97B56">
      <w:r>
        <w:separator/>
      </w:r>
    </w:p>
  </w:footnote>
  <w:footnote w:type="continuationSeparator" w:id="0">
    <w:p w:rsidR="00C97B56" w:rsidRDefault="00C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6E" w:rsidRDefault="00F866F1"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0" b="0"/>
          <wp:wrapNone/>
          <wp:docPr id="1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6E" w:rsidRDefault="00F866F1">
    <w:r w:rsidRPr="00F866F1">
      <w:rPr>
        <w:noProof/>
        <w:lang w:eastAsia="de-CH"/>
      </w:rPr>
      <w:drawing>
        <wp:inline distT="0" distB="0" distL="0" distR="0">
          <wp:extent cx="1790700" cy="647700"/>
          <wp:effectExtent l="0" t="0" r="0" b="0"/>
          <wp:docPr id="10" name="Bild 10" descr="H:\01 CIPRA\1.01 CIPRA-International\1.1.13 LogosGrafikenScansKartenCartoonsUnterschriften\LOGOS\Logos CIPRA\neuesLogo2011\IT\GIF_PNG_fuer_Praesentationen\CIPRA-Logo-Claim-IT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01 CIPRA\1.01 CIPRA-International\1.1.13 LogosGrafikenScansKartenCartoonsUnterschriften\LOGOS\Logos CIPRA\neuesLogo2011\IT\GIF_PNG_fuer_Praesentationen\CIPRA-Logo-Claim-IT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A3"/>
    <w:rsid w:val="0002255B"/>
    <w:rsid w:val="00032463"/>
    <w:rsid w:val="00045798"/>
    <w:rsid w:val="00050F9F"/>
    <w:rsid w:val="00065831"/>
    <w:rsid w:val="00076ECA"/>
    <w:rsid w:val="000801CF"/>
    <w:rsid w:val="00082F43"/>
    <w:rsid w:val="00085B3C"/>
    <w:rsid w:val="000879C8"/>
    <w:rsid w:val="00090DA9"/>
    <w:rsid w:val="000952FB"/>
    <w:rsid w:val="000C1F6D"/>
    <w:rsid w:val="000C58FA"/>
    <w:rsid w:val="000D09C7"/>
    <w:rsid w:val="000E3C6B"/>
    <w:rsid w:val="000E431A"/>
    <w:rsid w:val="000E493D"/>
    <w:rsid w:val="000E4A8B"/>
    <w:rsid w:val="001041DB"/>
    <w:rsid w:val="00140A4E"/>
    <w:rsid w:val="0015386D"/>
    <w:rsid w:val="0016446F"/>
    <w:rsid w:val="00172122"/>
    <w:rsid w:val="00176174"/>
    <w:rsid w:val="00184CCE"/>
    <w:rsid w:val="001A0CC0"/>
    <w:rsid w:val="001B046B"/>
    <w:rsid w:val="001C3EE0"/>
    <w:rsid w:val="001D3169"/>
    <w:rsid w:val="001D621E"/>
    <w:rsid w:val="001E4EC3"/>
    <w:rsid w:val="001F326A"/>
    <w:rsid w:val="002104A6"/>
    <w:rsid w:val="002172EC"/>
    <w:rsid w:val="002207AB"/>
    <w:rsid w:val="00226E2B"/>
    <w:rsid w:val="00233E32"/>
    <w:rsid w:val="002543C4"/>
    <w:rsid w:val="00257403"/>
    <w:rsid w:val="0028641B"/>
    <w:rsid w:val="002B4A87"/>
    <w:rsid w:val="002C662A"/>
    <w:rsid w:val="002D5D20"/>
    <w:rsid w:val="002D6541"/>
    <w:rsid w:val="002D6974"/>
    <w:rsid w:val="002E5171"/>
    <w:rsid w:val="003212D2"/>
    <w:rsid w:val="003217FF"/>
    <w:rsid w:val="00322631"/>
    <w:rsid w:val="003379A7"/>
    <w:rsid w:val="00340940"/>
    <w:rsid w:val="00344C5B"/>
    <w:rsid w:val="00353D4C"/>
    <w:rsid w:val="00360AAB"/>
    <w:rsid w:val="003639CB"/>
    <w:rsid w:val="00367DD2"/>
    <w:rsid w:val="003761FC"/>
    <w:rsid w:val="00383F3D"/>
    <w:rsid w:val="0038744E"/>
    <w:rsid w:val="003947AA"/>
    <w:rsid w:val="003B51CD"/>
    <w:rsid w:val="003B6E5E"/>
    <w:rsid w:val="003C7152"/>
    <w:rsid w:val="003C7913"/>
    <w:rsid w:val="003E369E"/>
    <w:rsid w:val="003E3C3F"/>
    <w:rsid w:val="003E3D7E"/>
    <w:rsid w:val="003E4213"/>
    <w:rsid w:val="003F7D6A"/>
    <w:rsid w:val="0040247E"/>
    <w:rsid w:val="0041112F"/>
    <w:rsid w:val="004158D7"/>
    <w:rsid w:val="00421B95"/>
    <w:rsid w:val="004457D4"/>
    <w:rsid w:val="0046100F"/>
    <w:rsid w:val="00462118"/>
    <w:rsid w:val="00462AF7"/>
    <w:rsid w:val="004728DE"/>
    <w:rsid w:val="0047522C"/>
    <w:rsid w:val="0047596E"/>
    <w:rsid w:val="00476BBF"/>
    <w:rsid w:val="00493E16"/>
    <w:rsid w:val="004A3551"/>
    <w:rsid w:val="004A58A3"/>
    <w:rsid w:val="004C561E"/>
    <w:rsid w:val="004D292F"/>
    <w:rsid w:val="004D3C28"/>
    <w:rsid w:val="00502650"/>
    <w:rsid w:val="00502C0D"/>
    <w:rsid w:val="00507ED5"/>
    <w:rsid w:val="00512335"/>
    <w:rsid w:val="00513173"/>
    <w:rsid w:val="005154E9"/>
    <w:rsid w:val="0052246C"/>
    <w:rsid w:val="00527AEA"/>
    <w:rsid w:val="00533351"/>
    <w:rsid w:val="00545CC2"/>
    <w:rsid w:val="005764D6"/>
    <w:rsid w:val="005915B0"/>
    <w:rsid w:val="005C4615"/>
    <w:rsid w:val="005D6B4B"/>
    <w:rsid w:val="005E0070"/>
    <w:rsid w:val="005F0F9B"/>
    <w:rsid w:val="006079CA"/>
    <w:rsid w:val="00615C7F"/>
    <w:rsid w:val="006167E2"/>
    <w:rsid w:val="0061721D"/>
    <w:rsid w:val="00636A0C"/>
    <w:rsid w:val="00650A26"/>
    <w:rsid w:val="0066627A"/>
    <w:rsid w:val="006812DE"/>
    <w:rsid w:val="00685339"/>
    <w:rsid w:val="006B53CB"/>
    <w:rsid w:val="006C18CD"/>
    <w:rsid w:val="006E09C7"/>
    <w:rsid w:val="006E3F24"/>
    <w:rsid w:val="006F5CF9"/>
    <w:rsid w:val="00707551"/>
    <w:rsid w:val="007104A1"/>
    <w:rsid w:val="00721DB7"/>
    <w:rsid w:val="00732574"/>
    <w:rsid w:val="0074639E"/>
    <w:rsid w:val="00755A31"/>
    <w:rsid w:val="00764AD2"/>
    <w:rsid w:val="00782C1B"/>
    <w:rsid w:val="007830CF"/>
    <w:rsid w:val="00792E53"/>
    <w:rsid w:val="007A055F"/>
    <w:rsid w:val="007E03AF"/>
    <w:rsid w:val="007F0A06"/>
    <w:rsid w:val="007F2118"/>
    <w:rsid w:val="007F6380"/>
    <w:rsid w:val="007F77BD"/>
    <w:rsid w:val="00801AE4"/>
    <w:rsid w:val="00813249"/>
    <w:rsid w:val="008279CB"/>
    <w:rsid w:val="00830206"/>
    <w:rsid w:val="008466F3"/>
    <w:rsid w:val="00850B1F"/>
    <w:rsid w:val="00854BB5"/>
    <w:rsid w:val="0085605E"/>
    <w:rsid w:val="00866CFE"/>
    <w:rsid w:val="0088463C"/>
    <w:rsid w:val="00890BD2"/>
    <w:rsid w:val="008B1591"/>
    <w:rsid w:val="008B3DC3"/>
    <w:rsid w:val="008D7DBE"/>
    <w:rsid w:val="008E3AB9"/>
    <w:rsid w:val="008E5038"/>
    <w:rsid w:val="008F77F5"/>
    <w:rsid w:val="00900059"/>
    <w:rsid w:val="00904A99"/>
    <w:rsid w:val="00922AA9"/>
    <w:rsid w:val="00932D66"/>
    <w:rsid w:val="00936965"/>
    <w:rsid w:val="0094034C"/>
    <w:rsid w:val="00942BA7"/>
    <w:rsid w:val="00950F47"/>
    <w:rsid w:val="009665EE"/>
    <w:rsid w:val="00971431"/>
    <w:rsid w:val="00973BA4"/>
    <w:rsid w:val="00982CE0"/>
    <w:rsid w:val="009837EB"/>
    <w:rsid w:val="009A04B8"/>
    <w:rsid w:val="009C1E2F"/>
    <w:rsid w:val="009C6B5B"/>
    <w:rsid w:val="009D6E61"/>
    <w:rsid w:val="009D6EA3"/>
    <w:rsid w:val="009F325B"/>
    <w:rsid w:val="00A15C5A"/>
    <w:rsid w:val="00A2755B"/>
    <w:rsid w:val="00A300B0"/>
    <w:rsid w:val="00A46B46"/>
    <w:rsid w:val="00A64691"/>
    <w:rsid w:val="00A71CD9"/>
    <w:rsid w:val="00A81892"/>
    <w:rsid w:val="00A82E8C"/>
    <w:rsid w:val="00A85094"/>
    <w:rsid w:val="00A871EA"/>
    <w:rsid w:val="00A92BED"/>
    <w:rsid w:val="00A949F3"/>
    <w:rsid w:val="00AB0449"/>
    <w:rsid w:val="00AB2031"/>
    <w:rsid w:val="00AB22AC"/>
    <w:rsid w:val="00B13F8C"/>
    <w:rsid w:val="00B168F5"/>
    <w:rsid w:val="00B40FA3"/>
    <w:rsid w:val="00B47BC4"/>
    <w:rsid w:val="00B53307"/>
    <w:rsid w:val="00B71842"/>
    <w:rsid w:val="00B823F3"/>
    <w:rsid w:val="00B94523"/>
    <w:rsid w:val="00B948A4"/>
    <w:rsid w:val="00BB20EF"/>
    <w:rsid w:val="00BC1B44"/>
    <w:rsid w:val="00BD614D"/>
    <w:rsid w:val="00BE4873"/>
    <w:rsid w:val="00BF4900"/>
    <w:rsid w:val="00BF7ACB"/>
    <w:rsid w:val="00C0031A"/>
    <w:rsid w:val="00C07C79"/>
    <w:rsid w:val="00C12CF1"/>
    <w:rsid w:val="00C13154"/>
    <w:rsid w:val="00C13854"/>
    <w:rsid w:val="00C16D1A"/>
    <w:rsid w:val="00C337CB"/>
    <w:rsid w:val="00C3532C"/>
    <w:rsid w:val="00C61F31"/>
    <w:rsid w:val="00C64332"/>
    <w:rsid w:val="00C66153"/>
    <w:rsid w:val="00C66D60"/>
    <w:rsid w:val="00C739C6"/>
    <w:rsid w:val="00C7443E"/>
    <w:rsid w:val="00C8273D"/>
    <w:rsid w:val="00C9277E"/>
    <w:rsid w:val="00C94246"/>
    <w:rsid w:val="00C97B56"/>
    <w:rsid w:val="00CA1414"/>
    <w:rsid w:val="00CB2DF8"/>
    <w:rsid w:val="00CB632A"/>
    <w:rsid w:val="00CC2FCD"/>
    <w:rsid w:val="00CF4C8F"/>
    <w:rsid w:val="00D02398"/>
    <w:rsid w:val="00D137CD"/>
    <w:rsid w:val="00D1494E"/>
    <w:rsid w:val="00D212C9"/>
    <w:rsid w:val="00D277B4"/>
    <w:rsid w:val="00D524A4"/>
    <w:rsid w:val="00D53A69"/>
    <w:rsid w:val="00D56B60"/>
    <w:rsid w:val="00D63C11"/>
    <w:rsid w:val="00D64142"/>
    <w:rsid w:val="00D64B45"/>
    <w:rsid w:val="00D67DC3"/>
    <w:rsid w:val="00D71ACB"/>
    <w:rsid w:val="00D72FDA"/>
    <w:rsid w:val="00D77FC2"/>
    <w:rsid w:val="00D92789"/>
    <w:rsid w:val="00D92ED8"/>
    <w:rsid w:val="00D95174"/>
    <w:rsid w:val="00DA72F7"/>
    <w:rsid w:val="00DE5C1C"/>
    <w:rsid w:val="00DF425B"/>
    <w:rsid w:val="00E0024D"/>
    <w:rsid w:val="00E02461"/>
    <w:rsid w:val="00E02869"/>
    <w:rsid w:val="00E05531"/>
    <w:rsid w:val="00E07C0E"/>
    <w:rsid w:val="00E11157"/>
    <w:rsid w:val="00E15A8F"/>
    <w:rsid w:val="00E162D1"/>
    <w:rsid w:val="00E212B0"/>
    <w:rsid w:val="00E2279A"/>
    <w:rsid w:val="00E24791"/>
    <w:rsid w:val="00E26D2F"/>
    <w:rsid w:val="00E40386"/>
    <w:rsid w:val="00E61298"/>
    <w:rsid w:val="00E679B3"/>
    <w:rsid w:val="00E67ADA"/>
    <w:rsid w:val="00E75E69"/>
    <w:rsid w:val="00E75EB2"/>
    <w:rsid w:val="00E85CD0"/>
    <w:rsid w:val="00E92AD8"/>
    <w:rsid w:val="00E9364F"/>
    <w:rsid w:val="00EA100A"/>
    <w:rsid w:val="00EA425B"/>
    <w:rsid w:val="00EA52B6"/>
    <w:rsid w:val="00EB0658"/>
    <w:rsid w:val="00EB5FDB"/>
    <w:rsid w:val="00EB6ECC"/>
    <w:rsid w:val="00EC0F86"/>
    <w:rsid w:val="00ED5D80"/>
    <w:rsid w:val="00EE1365"/>
    <w:rsid w:val="00EE26DB"/>
    <w:rsid w:val="00F004A2"/>
    <w:rsid w:val="00F17CD6"/>
    <w:rsid w:val="00F262CB"/>
    <w:rsid w:val="00F514FA"/>
    <w:rsid w:val="00F523C0"/>
    <w:rsid w:val="00F54F97"/>
    <w:rsid w:val="00F866F1"/>
    <w:rsid w:val="00FB68A3"/>
    <w:rsid w:val="00FC4CD2"/>
    <w:rsid w:val="00FD4DE0"/>
    <w:rsid w:val="00FD6997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8286D9E"/>
  <w15:docId w15:val="{05A83572-0FEF-48CF-9CD3-41D43B32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sz w:val="24"/>
      <w:szCs w:val="24"/>
      <w:lang w:val="de-CH" w:eastAsia="de-DE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uiPriority w:val="99"/>
    <w:qFormat/>
    <w:rsid w:val="00A81892"/>
    <w:pPr>
      <w:keepNext/>
      <w:keepLines/>
      <w:spacing w:line="280" w:lineRule="exact"/>
      <w:outlineLvl w:val="0"/>
    </w:pPr>
    <w:rPr>
      <w:rFonts w:cs="Times New Roman"/>
      <w:b/>
      <w:bCs/>
      <w:sz w:val="20"/>
      <w:szCs w:val="32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11157"/>
    <w:pPr>
      <w:keepNext/>
      <w:keepLines/>
      <w:spacing w:before="40"/>
      <w:outlineLvl w:val="1"/>
    </w:pPr>
    <w:rPr>
      <w:rFonts w:ascii="Calibri" w:hAnsi="Calibri" w:cs="Times New Roman"/>
      <w:color w:val="365F9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uiPriority w:val="99"/>
    <w:locked/>
    <w:rsid w:val="00A81892"/>
    <w:rPr>
      <w:rFonts w:ascii="Arial" w:hAnsi="Arial" w:cs="Times New Roman"/>
      <w:b/>
      <w:bCs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E11157"/>
    <w:rPr>
      <w:rFonts w:ascii="Calibri" w:hAnsi="Calibri" w:cs="Times New Roman"/>
      <w:color w:val="365F91"/>
      <w:sz w:val="26"/>
      <w:szCs w:val="26"/>
      <w:lang w:val="de-CH"/>
    </w:rPr>
  </w:style>
  <w:style w:type="character" w:customStyle="1" w:styleId="CIPRA">
    <w:name w:val="CIPRA"/>
    <w:basedOn w:val="Absatz-Standardschriftart"/>
    <w:uiPriority w:val="99"/>
    <w:rsid w:val="00A81892"/>
    <w:rPr>
      <w:rFonts w:ascii="Arial" w:hAnsi="Arial" w:cs="Times New Roman"/>
      <w:color w:val="auto"/>
      <w:sz w:val="20"/>
    </w:rPr>
  </w:style>
  <w:style w:type="paragraph" w:styleId="Kopfzeile">
    <w:name w:val="header"/>
    <w:basedOn w:val="Standard"/>
    <w:link w:val="KopfzeileZchn"/>
    <w:uiPriority w:val="99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07C0E"/>
    <w:rPr>
      <w:rFonts w:cs="Times New Roman"/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uiPriority w:val="99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E3C6B"/>
    <w:rPr>
      <w:rFonts w:cs="Times New Roman"/>
      <w:lang w:eastAsia="en-US"/>
    </w:rPr>
  </w:style>
  <w:style w:type="character" w:styleId="Hyperlink">
    <w:name w:val="Hyperlink"/>
    <w:basedOn w:val="Absatz-Standardschriftart"/>
    <w:uiPriority w:val="99"/>
    <w:rsid w:val="00FD7AB6"/>
    <w:rPr>
      <w:rFonts w:cs="Times New Roman"/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uiPriority w:val="99"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uiPriority w:val="99"/>
    <w:rsid w:val="00F866F1"/>
    <w:pPr>
      <w:spacing w:before="120" w:after="120" w:line="360" w:lineRule="auto"/>
      <w:jc w:val="both"/>
    </w:pPr>
    <w:rPr>
      <w:sz w:val="20"/>
      <w:szCs w:val="22"/>
      <w:lang w:val="it-IT"/>
    </w:rPr>
  </w:style>
  <w:style w:type="paragraph" w:customStyle="1" w:styleId="MMText">
    <w:name w:val="MM Text"/>
    <w:basedOn w:val="Standard"/>
    <w:autoRedefine/>
    <w:uiPriority w:val="99"/>
    <w:rsid w:val="00D1494E"/>
    <w:pPr>
      <w:spacing w:before="60" w:after="60" w:line="360" w:lineRule="auto"/>
      <w:contextualSpacing/>
      <w:jc w:val="both"/>
    </w:pPr>
    <w:rPr>
      <w:color w:val="000000"/>
      <w:sz w:val="22"/>
      <w:szCs w:val="22"/>
      <w:shd w:val="clear" w:color="auto" w:fill="FFFFFF"/>
      <w:lang w:val="de-LI"/>
    </w:rPr>
  </w:style>
  <w:style w:type="paragraph" w:customStyle="1" w:styleId="MMZwischentitel">
    <w:name w:val="MM Zwischentitel"/>
    <w:basedOn w:val="MMText"/>
    <w:next w:val="MMText"/>
    <w:autoRedefine/>
    <w:uiPriority w:val="99"/>
    <w:rsid w:val="001B046B"/>
    <w:pPr>
      <w:spacing w:before="240"/>
      <w:jc w:val="left"/>
    </w:pPr>
    <w:rPr>
      <w:szCs w:val="21"/>
    </w:rPr>
  </w:style>
  <w:style w:type="paragraph" w:customStyle="1" w:styleId="MMFusszeile">
    <w:name w:val="MM Fusszeile"/>
    <w:basedOn w:val="MMText"/>
    <w:autoRedefine/>
    <w:uiPriority w:val="99"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uiPriority w:val="99"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uiPriority w:val="99"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uiPriority w:val="99"/>
    <w:rsid w:val="00E75EB2"/>
    <w:rPr>
      <w:i/>
      <w:color w:val="0000FF"/>
      <w:u w:val="single"/>
    </w:rPr>
  </w:style>
  <w:style w:type="paragraph" w:styleId="KeinLeerraum">
    <w:name w:val="No Spacing"/>
    <w:uiPriority w:val="99"/>
    <w:qFormat/>
    <w:rsid w:val="001D621E"/>
    <w:rPr>
      <w:lang w:val="de-LI" w:eastAsia="en-US"/>
    </w:rPr>
  </w:style>
  <w:style w:type="character" w:styleId="Kommentarzeichen">
    <w:name w:val="annotation reference"/>
    <w:basedOn w:val="Absatz-Standardschriftart"/>
    <w:uiPriority w:val="99"/>
    <w:semiHidden/>
    <w:rsid w:val="00B40FA3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40FA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B40FA3"/>
    <w:rPr>
      <w:rFonts w:ascii="Arial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0F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B40FA3"/>
    <w:rPr>
      <w:rFonts w:ascii="Arial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B40F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40FA3"/>
    <w:rPr>
      <w:rFonts w:ascii="Segoe UI" w:hAnsi="Segoe UI" w:cs="Segoe UI"/>
      <w:sz w:val="18"/>
      <w:szCs w:val="18"/>
      <w:lang w:val="de-CH"/>
    </w:rPr>
  </w:style>
  <w:style w:type="character" w:customStyle="1" w:styleId="markedcontent">
    <w:name w:val="markedcontent"/>
    <w:basedOn w:val="Absatz-Standardschriftart"/>
    <w:uiPriority w:val="99"/>
    <w:rsid w:val="00B40FA3"/>
    <w:rPr>
      <w:rFonts w:cs="Times New Roman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322631"/>
    <w:rPr>
      <w:rFonts w:cs="Times New Roman"/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rsid w:val="00E11157"/>
    <w:pPr>
      <w:spacing w:before="100" w:beforeAutospacing="1" w:after="100" w:afterAutospacing="1"/>
    </w:pPr>
    <w:rPr>
      <w:rFonts w:ascii="Times New Roman" w:hAnsi="Times New Roman" w:cs="Times New Roman"/>
      <w:lang w:val="de-LI" w:eastAsia="de-LI"/>
    </w:rPr>
  </w:style>
  <w:style w:type="character" w:styleId="Fett">
    <w:name w:val="Strong"/>
    <w:basedOn w:val="Absatz-Standardschriftart"/>
    <w:uiPriority w:val="99"/>
    <w:qFormat/>
    <w:rsid w:val="00E11157"/>
    <w:rPr>
      <w:rFonts w:cs="Times New Roman"/>
      <w:b/>
      <w:bCs/>
    </w:rPr>
  </w:style>
  <w:style w:type="paragraph" w:customStyle="1" w:styleId="mmtext0">
    <w:name w:val="mmtext"/>
    <w:basedOn w:val="Standard"/>
    <w:uiPriority w:val="99"/>
    <w:rsid w:val="00E11157"/>
    <w:pPr>
      <w:spacing w:before="100" w:beforeAutospacing="1" w:after="100" w:afterAutospacing="1"/>
    </w:pPr>
    <w:rPr>
      <w:rFonts w:ascii="Times New Roman" w:hAnsi="Times New Roman" w:cs="Times New Roman"/>
      <w:lang w:val="de-LI" w:eastAsia="de-LI"/>
    </w:rPr>
  </w:style>
  <w:style w:type="character" w:customStyle="1" w:styleId="NichtaufgelsteErwhnung2">
    <w:name w:val="Nicht aufgelöste Erwähnung2"/>
    <w:basedOn w:val="Absatz-Standardschriftart"/>
    <w:uiPriority w:val="99"/>
    <w:semiHidden/>
    <w:rsid w:val="0046100F"/>
    <w:rPr>
      <w:rFonts w:cs="Times New Roman"/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51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51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de/re-sourc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pra.org/de/medienmitteilungen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pra.org/en/about/people/cipra-youth-council?set_language=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nora.leszczynski@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ra.leszczynski@cipra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Torino 27 maggio 2022</vt:lpstr>
    </vt:vector>
  </TitlesOfParts>
  <Company>PowerMac G5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Torino 27 maggio 2022</dc:title>
  <dc:subject/>
  <dc:creator>CIPRA INTERNATIONAL - Veronika HRIBERNIK</dc:creator>
  <cp:keywords/>
  <dc:description/>
  <cp:lastModifiedBy>Maya MATHIAS</cp:lastModifiedBy>
  <cp:revision>3</cp:revision>
  <cp:lastPrinted>2022-06-09T13:51:00Z</cp:lastPrinted>
  <dcterms:created xsi:type="dcterms:W3CDTF">2022-08-02T10:34:00Z</dcterms:created>
  <dcterms:modified xsi:type="dcterms:W3CDTF">2022-08-02T10:36:00Z</dcterms:modified>
</cp:coreProperties>
</file>